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48" w:rsidRPr="00977B48" w:rsidRDefault="008B5AD4" w:rsidP="00977B48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ascii="Times New Roman" w:hAnsi="Times New Roman" w:cs="Times New Roman"/>
          <w:noProof/>
          <w:color w:val="002060"/>
          <w:sz w:val="40"/>
          <w:szCs w:val="40"/>
        </w:rPr>
        <w:pict>
          <v:rect id="_x0000_s1027" style="position:absolute;left:0;text-align:left;margin-left:-107.65pt;margin-top:-29.25pt;width:576.7pt;height:825.6pt;z-index:251659264;mso-position-horizontal:absolute" filled="f" strokecolor="#002060" strokeweight="4.5pt"/>
        </w:pict>
      </w:r>
      <w:r w:rsidR="00977B48">
        <w:rPr>
          <w:rFonts w:ascii="Times New Roman" w:hAnsi="Times New Roman" w:cs="Times New Roman"/>
          <w:noProof/>
          <w:color w:val="002060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20955</wp:posOffset>
            </wp:positionV>
            <wp:extent cx="1894840" cy="2136140"/>
            <wp:effectExtent l="19050" t="0" r="0" b="0"/>
            <wp:wrapThrough wrapText="bothSides">
              <wp:wrapPolygon edited="0">
                <wp:start x="5863" y="0"/>
                <wp:lineTo x="3257" y="1156"/>
                <wp:lineTo x="3040" y="3467"/>
                <wp:lineTo x="5863" y="6164"/>
                <wp:lineTo x="-217" y="12328"/>
                <wp:lineTo x="0" y="15410"/>
                <wp:lineTo x="651" y="18685"/>
                <wp:lineTo x="9989" y="21382"/>
                <wp:lineTo x="10424" y="21382"/>
                <wp:lineTo x="11727" y="21382"/>
                <wp:lineTo x="15418" y="19841"/>
                <wp:lineTo x="16287" y="19070"/>
                <wp:lineTo x="17590" y="18492"/>
                <wp:lineTo x="21499" y="16566"/>
                <wp:lineTo x="21499" y="14640"/>
                <wp:lineTo x="21282" y="14062"/>
                <wp:lineTo x="20196" y="11943"/>
                <wp:lineTo x="18241" y="11172"/>
                <wp:lineTo x="11509" y="9246"/>
                <wp:lineTo x="12378" y="9246"/>
                <wp:lineTo x="13681" y="7320"/>
                <wp:lineTo x="13681" y="5971"/>
                <wp:lineTo x="12595" y="4238"/>
                <wp:lineTo x="11509" y="3082"/>
                <wp:lineTo x="11727" y="2312"/>
                <wp:lineTo x="10641" y="385"/>
                <wp:lineTo x="9555" y="0"/>
                <wp:lineTo x="5863" y="0"/>
              </wp:wrapPolygon>
            </wp:wrapThrough>
            <wp:docPr id="2" name="Рисунок 2" descr="b01b9c64ad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01b9c64ad3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213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7B48">
        <w:rPr>
          <w:rFonts w:ascii="Times New Roman" w:hAnsi="Times New Roman" w:cs="Times New Roman"/>
          <w:color w:val="002060"/>
          <w:sz w:val="40"/>
          <w:szCs w:val="40"/>
        </w:rPr>
        <w:t xml:space="preserve">                  </w:t>
      </w:r>
      <w:r w:rsidR="00977B48" w:rsidRPr="008B5AD4">
        <w:rPr>
          <w:rFonts w:ascii="Times New Roman" w:hAnsi="Times New Roman" w:cs="Times New Roman"/>
          <w:b/>
          <w:i/>
          <w:color w:val="002060"/>
          <w:sz w:val="40"/>
          <w:szCs w:val="40"/>
        </w:rPr>
        <w:t>Как развивать диалогическую и монологическую речь у детей в процессе общения</w:t>
      </w:r>
      <w:r w:rsidR="00977B48" w:rsidRPr="00977B48">
        <w:rPr>
          <w:rFonts w:ascii="Times New Roman" w:hAnsi="Times New Roman" w:cs="Times New Roman"/>
          <w:color w:val="002060"/>
          <w:sz w:val="40"/>
          <w:szCs w:val="40"/>
        </w:rPr>
        <w:t>.</w:t>
      </w:r>
    </w:p>
    <w:p w:rsidR="00977B48" w:rsidRDefault="00977B48" w:rsidP="00584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4D0" w:rsidRPr="004074D0" w:rsidRDefault="00977B48" w:rsidP="00584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74D0" w:rsidRPr="004074D0">
        <w:rPr>
          <w:rFonts w:ascii="Times New Roman" w:hAnsi="Times New Roman" w:cs="Times New Roman"/>
          <w:sz w:val="24"/>
          <w:szCs w:val="24"/>
        </w:rPr>
        <w:t>Среди некоторых родителей часто бытует мнение, что если ребенок знает цифры, названия букв и немного их пишет, то это означает, что он готов к школе. Надо помнить, что, помимо этих знаний, есть нечто важное, что подчас упускают взрослые при подготовке детей к школе. Каждому дошкольнику к началу занятий в первом классе необходимо обладать достаточным уровнем развития связной речи.</w:t>
      </w:r>
    </w:p>
    <w:p w:rsidR="00240126" w:rsidRPr="00240126" w:rsidRDefault="00240126" w:rsidP="00584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40126">
        <w:rPr>
          <w:color w:val="111111"/>
        </w:rPr>
        <w:t>Связная речь включает в себя </w:t>
      </w:r>
      <w:r w:rsidRPr="00240126">
        <w:rPr>
          <w:rStyle w:val="a4"/>
          <w:color w:val="111111"/>
          <w:bdr w:val="none" w:sz="0" w:space="0" w:color="auto" w:frame="1"/>
        </w:rPr>
        <w:t>диалогическую и монологическую речь</w:t>
      </w:r>
      <w:r w:rsidRPr="00240126">
        <w:rPr>
          <w:color w:val="111111"/>
        </w:rPr>
        <w:t>.</w:t>
      </w:r>
    </w:p>
    <w:p w:rsidR="008B5AD4" w:rsidRDefault="00240126" w:rsidP="008B5AD4">
      <w:pPr>
        <w:pStyle w:val="a3"/>
        <w:shd w:val="clear" w:color="auto" w:fill="FFFFFF"/>
        <w:spacing w:before="0" w:beforeAutospacing="0" w:after="0" w:afterAutospacing="0"/>
        <w:ind w:right="-284" w:firstLine="360"/>
        <w:jc w:val="both"/>
        <w:rPr>
          <w:color w:val="111111"/>
        </w:rPr>
      </w:pPr>
      <w:r w:rsidRPr="00240126">
        <w:rPr>
          <w:rStyle w:val="a4"/>
          <w:color w:val="111111"/>
          <w:bdr w:val="none" w:sz="0" w:space="0" w:color="auto" w:frame="1"/>
        </w:rPr>
        <w:t>Диалогическая</w:t>
      </w:r>
      <w:r w:rsidRPr="00240126">
        <w:rPr>
          <w:color w:val="111111"/>
        </w:rPr>
        <w:t> речь является основной формой общения</w:t>
      </w:r>
      <w:r w:rsidR="00301560" w:rsidRPr="004074D0">
        <w:rPr>
          <w:color w:val="111111"/>
        </w:rPr>
        <w:t xml:space="preserve"> и </w:t>
      </w:r>
      <w:r w:rsidRPr="004074D0">
        <w:rPr>
          <w:color w:val="111111"/>
        </w:rPr>
        <w:t xml:space="preserve"> состоит из обмена высказываниями, </w:t>
      </w:r>
    </w:p>
    <w:p w:rsidR="008B5AD4" w:rsidRDefault="00240126" w:rsidP="008B5AD4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111111"/>
        </w:rPr>
      </w:pPr>
      <w:r w:rsidRPr="004074D0">
        <w:rPr>
          <w:color w:val="111111"/>
        </w:rPr>
        <w:t xml:space="preserve">для </w:t>
      </w:r>
      <w:proofErr w:type="gramStart"/>
      <w:r w:rsidRPr="004074D0">
        <w:rPr>
          <w:color w:val="111111"/>
        </w:rPr>
        <w:t>которых</w:t>
      </w:r>
      <w:proofErr w:type="gramEnd"/>
      <w:r w:rsidRPr="004074D0">
        <w:rPr>
          <w:color w:val="111111"/>
        </w:rPr>
        <w:t xml:space="preserve"> характерны вопрос, ответ, добавления, </w:t>
      </w:r>
      <w:r w:rsidR="004074D0">
        <w:rPr>
          <w:color w:val="111111"/>
        </w:rPr>
        <w:t>п</w:t>
      </w:r>
      <w:r w:rsidRPr="004074D0">
        <w:rPr>
          <w:color w:val="111111"/>
        </w:rPr>
        <w:t>ояснения, </w:t>
      </w:r>
      <w:r w:rsidRPr="004074D0">
        <w:rPr>
          <w:rStyle w:val="a4"/>
          <w:b w:val="0"/>
          <w:color w:val="111111"/>
          <w:bdr w:val="none" w:sz="0" w:space="0" w:color="auto" w:frame="1"/>
        </w:rPr>
        <w:t>возражения</w:t>
      </w:r>
      <w:r w:rsidRPr="004074D0">
        <w:rPr>
          <w:color w:val="111111"/>
        </w:rPr>
        <w:t xml:space="preserve">, реплики. </w:t>
      </w:r>
      <w:r w:rsidR="008B5AD4">
        <w:rPr>
          <w:color w:val="111111"/>
        </w:rPr>
        <w:t xml:space="preserve"> </w:t>
      </w:r>
      <w:r w:rsidRPr="004074D0">
        <w:rPr>
          <w:color w:val="111111"/>
        </w:rPr>
        <w:t xml:space="preserve">При </w:t>
      </w:r>
    </w:p>
    <w:p w:rsidR="00240126" w:rsidRPr="004074D0" w:rsidRDefault="00240126" w:rsidP="008B5AD4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111111"/>
        </w:rPr>
      </w:pPr>
      <w:proofErr w:type="gramStart"/>
      <w:r w:rsidRPr="004074D0">
        <w:rPr>
          <w:color w:val="111111"/>
        </w:rPr>
        <w:t>этом</w:t>
      </w:r>
      <w:proofErr w:type="gramEnd"/>
      <w:r w:rsidRPr="004074D0">
        <w:rPr>
          <w:color w:val="111111"/>
        </w:rPr>
        <w:t xml:space="preserve"> особую роль играют мимика, жесты, интонация, которые могут изменять значение слова.</w:t>
      </w:r>
    </w:p>
    <w:p w:rsidR="00DC29AF" w:rsidRPr="005844ED" w:rsidRDefault="008B5AD4" w:rsidP="00584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44ED">
        <w:rPr>
          <w:rFonts w:ascii="Times New Roman" w:hAnsi="Times New Roman" w:cs="Times New Roman"/>
          <w:sz w:val="24"/>
          <w:szCs w:val="24"/>
        </w:rPr>
        <w:t xml:space="preserve">Основная цель развития диалогической речи у дошкольников – научить их пользоваться диалогом как формой общения. </w:t>
      </w:r>
      <w:r w:rsidR="00240126" w:rsidRPr="005844ED">
        <w:rPr>
          <w:rFonts w:ascii="Times New Roman" w:hAnsi="Times New Roman" w:cs="Times New Roman"/>
          <w:color w:val="111111"/>
          <w:sz w:val="24"/>
          <w:szCs w:val="24"/>
        </w:rPr>
        <w:t>Важно учить ребенка вести </w:t>
      </w:r>
      <w:r w:rsidR="00240126" w:rsidRPr="005844E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диалог</w:t>
      </w:r>
      <w:r w:rsidR="00240126" w:rsidRPr="005844ED">
        <w:rPr>
          <w:rFonts w:ascii="Times New Roman" w:hAnsi="Times New Roman" w:cs="Times New Roman"/>
          <w:color w:val="111111"/>
          <w:sz w:val="24"/>
          <w:szCs w:val="24"/>
        </w:rPr>
        <w:t>, </w:t>
      </w:r>
      <w:r w:rsidR="00240126" w:rsidRPr="005844E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развивать</w:t>
      </w:r>
      <w:r w:rsidR="00240126" w:rsidRPr="005844ED">
        <w:rPr>
          <w:rFonts w:ascii="Times New Roman" w:hAnsi="Times New Roman" w:cs="Times New Roman"/>
          <w:color w:val="111111"/>
          <w:sz w:val="24"/>
          <w:szCs w:val="24"/>
        </w:rPr>
        <w:t> умение слушать и понимать обращенную к нему речь, вступать в разговор и поддерживать его, отвечать на вопросы и спрашивать самому, объяснять.</w:t>
      </w:r>
    </w:p>
    <w:p w:rsidR="00DC29AF" w:rsidRDefault="00DC29AF" w:rsidP="00584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9AF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и закрепление навыков диалогической речи служат специально организованные</w:t>
      </w:r>
      <w:r w:rsidR="00301560">
        <w:rPr>
          <w:rFonts w:ascii="Times New Roman" w:hAnsi="Times New Roman" w:cs="Times New Roman"/>
          <w:color w:val="000000"/>
          <w:sz w:val="24"/>
          <w:szCs w:val="24"/>
        </w:rPr>
        <w:t xml:space="preserve"> речевые ситуации. Они помогают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сформировать умение договариваться во</w:t>
      </w:r>
      <w:r w:rsidR="00301560">
        <w:rPr>
          <w:rFonts w:ascii="Times New Roman" w:hAnsi="Times New Roman" w:cs="Times New Roman"/>
          <w:color w:val="000000"/>
          <w:sz w:val="24"/>
          <w:szCs w:val="24"/>
        </w:rPr>
        <w:t xml:space="preserve"> время общения со сверстниками, расспрашивать собеседника, вступать в чей-то разговор,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соблюдать правил</w:t>
      </w:r>
      <w:r w:rsidR="004074D0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речевого этикета</w:t>
      </w:r>
      <w:r w:rsidR="00301560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высказывать</w:t>
      </w:r>
      <w:r w:rsidR="005844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сочувствие</w:t>
      </w:r>
      <w:proofErr w:type="gramEnd"/>
      <w:r w:rsidR="00301560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доказывать свою точку зрения</w:t>
      </w:r>
      <w:r w:rsidR="00301560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развивают невер</w:t>
      </w:r>
      <w:r w:rsidR="004074D0">
        <w:rPr>
          <w:rFonts w:ascii="Times New Roman" w:hAnsi="Times New Roman" w:cs="Times New Roman"/>
          <w:color w:val="000000"/>
          <w:sz w:val="24"/>
          <w:szCs w:val="24"/>
        </w:rPr>
        <w:t xml:space="preserve">бальные умения (жесты, мимика, </w:t>
      </w:r>
      <w:r w:rsidR="005844ED">
        <w:rPr>
          <w:rFonts w:ascii="Times New Roman" w:hAnsi="Times New Roman" w:cs="Times New Roman"/>
          <w:color w:val="000000"/>
          <w:sz w:val="24"/>
          <w:szCs w:val="24"/>
        </w:rPr>
        <w:t>позы)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29AF" w:rsidRDefault="00DC29AF" w:rsidP="00584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9A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Основным методом развития диалогической речи является разговор детей с родителями и со сверстниками (неподготовленный диалог). Это наиболее распространенная, общедоступная и универсальная форма речевого общения в повседневной жизни. Умения соблюдать элементарные правила поведения в ра</w:t>
      </w:r>
      <w:r w:rsidR="004074D0">
        <w:rPr>
          <w:rFonts w:ascii="Times New Roman" w:hAnsi="Times New Roman" w:cs="Times New Roman"/>
          <w:color w:val="000000"/>
          <w:sz w:val="24"/>
          <w:szCs w:val="24"/>
        </w:rPr>
        <w:t>зговоре:  соблюдать очередность,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выслушивать собеседника, не перебивая поддерживать общую тему ра</w:t>
      </w:r>
      <w:r w:rsidR="004074D0">
        <w:rPr>
          <w:rFonts w:ascii="Times New Roman" w:hAnsi="Times New Roman" w:cs="Times New Roman"/>
          <w:color w:val="000000"/>
          <w:sz w:val="24"/>
          <w:szCs w:val="24"/>
        </w:rPr>
        <w:t>зговора,  не говорить с полным ртом,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говорить спокойно, доброжелательным тоном. </w:t>
      </w:r>
    </w:p>
    <w:p w:rsidR="00DC29AF" w:rsidRDefault="00DC29AF" w:rsidP="00584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9A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Осуществить развитие диалогической речи старших дошкольников в домашних условиях можно следующим о</w:t>
      </w:r>
      <w:r w:rsidR="00FD521C">
        <w:rPr>
          <w:rFonts w:ascii="Times New Roman" w:hAnsi="Times New Roman" w:cs="Times New Roman"/>
          <w:color w:val="000000"/>
          <w:sz w:val="24"/>
          <w:szCs w:val="24"/>
        </w:rPr>
        <w:t>бразом:  во время утреннего подъ</w:t>
      </w:r>
      <w:r>
        <w:rPr>
          <w:rFonts w:ascii="Times New Roman" w:hAnsi="Times New Roman" w:cs="Times New Roman"/>
          <w:color w:val="000000"/>
          <w:sz w:val="24"/>
          <w:szCs w:val="24"/>
        </w:rPr>
        <w:t>ема  можно поговорить с ребенком о его настроении,  о семье, о любимой игрушке, потренировать в произношении ласковых форм слова. Во время умывания можно говорить о том, что дети моют – лицо, руки, уши, чем моют, какая вода, какое мыло и чем мы вытираемся.    Во время одевания или раздевания с детьми  нужно разговаривать о том, что дети надевают или снимают, какого цвета одежда, из какого материала она сшита, детали одежды.  Прогулка – это не только важный  момент общения родителей с детьми, но и хороший способ развития диалогической речи ребёнка. Во время прогул</w:t>
      </w:r>
      <w:r w:rsidR="0026772E">
        <w:rPr>
          <w:rFonts w:ascii="Times New Roman" w:hAnsi="Times New Roman" w:cs="Times New Roman"/>
          <w:color w:val="000000"/>
          <w:sz w:val="24"/>
          <w:szCs w:val="24"/>
        </w:rPr>
        <w:t xml:space="preserve">ки дети наблюдают за </w:t>
      </w:r>
      <w:proofErr w:type="gramStart"/>
      <w:r w:rsidR="0026772E">
        <w:rPr>
          <w:rFonts w:ascii="Times New Roman" w:hAnsi="Times New Roman" w:cs="Times New Roman"/>
          <w:color w:val="000000"/>
          <w:sz w:val="24"/>
          <w:szCs w:val="24"/>
        </w:rPr>
        <w:t>окружающим</w:t>
      </w:r>
      <w:proofErr w:type="gramEnd"/>
      <w:r w:rsidR="0026772E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родители могут спрашивать о том, какое  небо, какой снег, какие листья лежат на земле и т. п.  Во время работы по дому по просьбе взрослых, дети мо</w:t>
      </w:r>
      <w:r w:rsidR="008B5AD4">
        <w:rPr>
          <w:rFonts w:ascii="Times New Roman" w:hAnsi="Times New Roman" w:cs="Times New Roman"/>
          <w:color w:val="000000"/>
          <w:sz w:val="24"/>
          <w:szCs w:val="24"/>
        </w:rPr>
        <w:t>гут оказывать посильную помощь (</w:t>
      </w:r>
      <w:r>
        <w:rPr>
          <w:rFonts w:ascii="Times New Roman" w:hAnsi="Times New Roman" w:cs="Times New Roman"/>
          <w:color w:val="000000"/>
          <w:sz w:val="24"/>
          <w:szCs w:val="24"/>
        </w:rPr>
        <w:t>например</w:t>
      </w:r>
      <w:r w:rsidR="008B5AD4">
        <w:rPr>
          <w:rFonts w:ascii="Times New Roman" w:hAnsi="Times New Roman" w:cs="Times New Roman"/>
          <w:color w:val="000000"/>
          <w:sz w:val="24"/>
          <w:szCs w:val="24"/>
        </w:rPr>
        <w:t>, на кухне)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B5AD4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отраб</w:t>
      </w:r>
      <w:r w:rsidR="008B5AD4">
        <w:rPr>
          <w:rFonts w:ascii="Times New Roman" w:hAnsi="Times New Roman" w:cs="Times New Roman"/>
          <w:color w:val="000000"/>
          <w:sz w:val="24"/>
          <w:szCs w:val="24"/>
        </w:rPr>
        <w:t>отать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порядок накрывания на стол,  называется форма, цвет, материал, из которого сделана посуда, ее качество. Такие диалоги способствуют расширению у детей словарного запаса, упражняют их в произношении уже знакомых слов и знакомят</w:t>
      </w:r>
      <w:r w:rsidR="004074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новыми словами. </w:t>
      </w:r>
    </w:p>
    <w:p w:rsidR="00DC29AF" w:rsidRDefault="00DC29AF" w:rsidP="00584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9AF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 свое свободное время родители могут организовать игру детей со сверстниками так, чтобы они могли непроизвольно использовать приобретенные речевые навыки в самостоятельной деятельности. Сюжетно-ролевая игра, как свободный вид совместной деятельности детей, объединяет их между собой по собственной инициативе, где они сами определяют сюжет игры, берут на себя соответствующие роли, распределяют игровой материал, намечают и развивают содержание игры, выполняя игровые действия, а значит, учит и развивает их диалогическую речь.                                                    </w:t>
      </w:r>
    </w:p>
    <w:p w:rsidR="00DC29AF" w:rsidRDefault="00DC29AF" w:rsidP="00584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A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Чтение  родителями литературных  произведений помогает детям формировать образцы диалогического взаимодействия. Во время чтения необходимо привлекать внимание к диалогам героев и выделять диалогические реплики: </w:t>
      </w:r>
      <w:r w:rsidRPr="00DC29A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чем хотел узнать цыпленок? Как он об этом спросил?</w:t>
      </w:r>
      <w:r w:rsidRPr="00DC29A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к ответным высказываниям </w:t>
      </w:r>
      <w:r w:rsidRPr="00DC29A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Что ответил утенок</w:t>
      </w:r>
      <w:r w:rsidRPr="00DC29AF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Дети используют в речи готовые диалогические реплики</w:t>
      </w:r>
      <w:r w:rsidR="003015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запоминая диалоги литературных героев</w:t>
      </w:r>
      <w:r w:rsidR="0030156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Чтение литературных произведений по ролям </w:t>
      </w:r>
      <w:r>
        <w:rPr>
          <w:rFonts w:ascii="Times New Roman" w:hAnsi="Times New Roman" w:cs="Times New Roman"/>
          <w:sz w:val="24"/>
          <w:szCs w:val="24"/>
        </w:rPr>
        <w:lastRenderedPageBreak/>
        <w:t>позволяет детям усвоить различные по форме и содержанию вопросы и ответы, вопросительную и повествовательную интонацию.</w:t>
      </w:r>
    </w:p>
    <w:p w:rsidR="00240126" w:rsidRPr="00240126" w:rsidRDefault="008B5AD4" w:rsidP="005844E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>
        <w:rPr>
          <w:noProof/>
        </w:rPr>
        <w:pict>
          <v:rect id="_x0000_s1028" style="position:absolute;left:0;text-align:left;margin-left:-21.1pt;margin-top:-58.2pt;width:8in;height:825.6pt;z-index:251660288" filled="f" strokecolor="#002060" strokeweight="4.5pt"/>
        </w:pict>
      </w:r>
      <w:r w:rsidR="00301560">
        <w:t xml:space="preserve">     </w:t>
      </w:r>
      <w:r w:rsidR="00240126" w:rsidRPr="00240126">
        <w:rPr>
          <w:color w:val="111111"/>
        </w:rPr>
        <w:t>В </w:t>
      </w:r>
      <w:r w:rsidR="00240126" w:rsidRPr="00240126">
        <w:rPr>
          <w:rStyle w:val="a4"/>
          <w:color w:val="111111"/>
          <w:bdr w:val="none" w:sz="0" w:space="0" w:color="auto" w:frame="1"/>
        </w:rPr>
        <w:t>диалогической речи развиваются умения</w:t>
      </w:r>
      <w:r w:rsidR="00240126" w:rsidRPr="00240126">
        <w:rPr>
          <w:color w:val="111111"/>
        </w:rPr>
        <w:t>, необходимые для более сложной формы общения – </w:t>
      </w:r>
      <w:r w:rsidR="00240126" w:rsidRPr="00240126">
        <w:rPr>
          <w:rStyle w:val="a4"/>
          <w:color w:val="111111"/>
          <w:bdr w:val="none" w:sz="0" w:space="0" w:color="auto" w:frame="1"/>
        </w:rPr>
        <w:t>монолога</w:t>
      </w:r>
      <w:r w:rsidR="00240126" w:rsidRPr="00240126">
        <w:rPr>
          <w:color w:val="111111"/>
        </w:rPr>
        <w:t>.</w:t>
      </w:r>
    </w:p>
    <w:p w:rsidR="005844ED" w:rsidRPr="004074D0" w:rsidRDefault="0026772E" w:rsidP="00584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844ED" w:rsidRPr="005844ED">
        <w:rPr>
          <w:rFonts w:ascii="Times New Roman" w:hAnsi="Times New Roman" w:cs="Times New Roman"/>
          <w:b/>
          <w:sz w:val="24"/>
          <w:szCs w:val="24"/>
        </w:rPr>
        <w:t>Монологическая</w:t>
      </w:r>
      <w:r w:rsidR="005844ED" w:rsidRPr="004074D0">
        <w:rPr>
          <w:rFonts w:ascii="Times New Roman" w:hAnsi="Times New Roman" w:cs="Times New Roman"/>
          <w:sz w:val="24"/>
          <w:szCs w:val="24"/>
        </w:rPr>
        <w:t xml:space="preserve"> речь характерна для детей старшего дошкольного возраста. Ее развитие происходит постепенно вместе с развитием мышления и связано с усложнением детской деятельности и формами общения с окружающими людьми. К 5-6 годам речь </w:t>
      </w:r>
      <w:r w:rsidR="001A67F1">
        <w:rPr>
          <w:rFonts w:ascii="Times New Roman" w:hAnsi="Times New Roman" w:cs="Times New Roman"/>
          <w:sz w:val="24"/>
          <w:szCs w:val="24"/>
        </w:rPr>
        <w:t>д</w:t>
      </w:r>
      <w:r w:rsidR="005844ED" w:rsidRPr="004074D0">
        <w:rPr>
          <w:rFonts w:ascii="Times New Roman" w:hAnsi="Times New Roman" w:cs="Times New Roman"/>
          <w:sz w:val="24"/>
          <w:szCs w:val="24"/>
        </w:rPr>
        <w:t xml:space="preserve">ети активно вступают в разговор, могут пересказывать сказки и короткие рассказы, самостоятельно рассказывают по игрушкам и картинкам. Тем не менее, речь детей имеет недостатки: дети не умеют правильно формулировать вопросы, дополнять и поправлять ответы товарищей; рассказы в большинстве случаев копируют образец взрослого, содержат нарушения логики; возникают затруднения в отборе фактов, в логической последовательности.                                               </w:t>
      </w:r>
    </w:p>
    <w:p w:rsidR="00240126" w:rsidRPr="001A67F1" w:rsidRDefault="005844ED" w:rsidP="001A6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4074D0">
        <w:rPr>
          <w:rFonts w:ascii="Times New Roman" w:hAnsi="Times New Roman" w:cs="Times New Roman"/>
          <w:sz w:val="24"/>
          <w:szCs w:val="24"/>
        </w:rPr>
        <w:t xml:space="preserve">        </w:t>
      </w:r>
      <w:r w:rsidR="00301560" w:rsidRPr="001A67F1">
        <w:rPr>
          <w:rFonts w:ascii="Times New Roman" w:hAnsi="Times New Roman" w:cs="Times New Roman"/>
          <w:color w:val="111111"/>
          <w:sz w:val="24"/>
          <w:szCs w:val="24"/>
        </w:rPr>
        <w:t xml:space="preserve">Умение связно говорить успешно развивается при целенаправленном руководстве взрослого путем систематического обучения.  </w:t>
      </w:r>
      <w:r w:rsidR="00240126" w:rsidRPr="001A67F1">
        <w:rPr>
          <w:rFonts w:ascii="Times New Roman" w:hAnsi="Times New Roman" w:cs="Times New Roman"/>
          <w:color w:val="111111"/>
          <w:sz w:val="24"/>
          <w:szCs w:val="24"/>
        </w:rPr>
        <w:t>Формирование связности </w:t>
      </w:r>
      <w:r w:rsidR="00240126" w:rsidRPr="001A67F1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речи включает развитие</w:t>
      </w:r>
      <w:r w:rsidR="00240126" w:rsidRPr="001A67F1">
        <w:rPr>
          <w:rFonts w:ascii="Times New Roman" w:hAnsi="Times New Roman" w:cs="Times New Roman"/>
          <w:color w:val="111111"/>
          <w:sz w:val="24"/>
          <w:szCs w:val="24"/>
        </w:rPr>
        <w:t> </w:t>
      </w:r>
      <w:r w:rsidR="00240126" w:rsidRPr="001A67F1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умений строить высказывания разных типов</w:t>
      </w:r>
      <w:r w:rsidR="00240126" w:rsidRPr="001A67F1">
        <w:rPr>
          <w:rFonts w:ascii="Times New Roman" w:hAnsi="Times New Roman" w:cs="Times New Roman"/>
          <w:color w:val="111111"/>
          <w:sz w:val="24"/>
          <w:szCs w:val="24"/>
        </w:rPr>
        <w:t>: описание, повествование, рассуждение.</w:t>
      </w:r>
    </w:p>
    <w:p w:rsidR="00240126" w:rsidRPr="00240126" w:rsidRDefault="00240126" w:rsidP="00584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40126">
        <w:rPr>
          <w:color w:val="111111"/>
        </w:rPr>
        <w:t>Описание — это специальный текст, который начинается с общего определения и названия предмета или объекта; затем идет </w:t>
      </w:r>
      <w:r w:rsidRPr="005844ED">
        <w:rPr>
          <w:rStyle w:val="a4"/>
          <w:b w:val="0"/>
          <w:color w:val="111111"/>
          <w:bdr w:val="none" w:sz="0" w:space="0" w:color="auto" w:frame="1"/>
        </w:rPr>
        <w:t>перечисление признаков</w:t>
      </w:r>
      <w:r w:rsidRPr="00240126">
        <w:rPr>
          <w:color w:val="111111"/>
        </w:rPr>
        <w:t>, свойств, качеств, действий; завершает описание итоговая фраза, дающая оценку предмету или высказывающая отношение к нему. </w:t>
      </w:r>
      <w:r w:rsidRPr="005844ED">
        <w:rPr>
          <w:rStyle w:val="a4"/>
          <w:b w:val="0"/>
          <w:color w:val="111111"/>
          <w:bdr w:val="none" w:sz="0" w:space="0" w:color="auto" w:frame="1"/>
        </w:rPr>
        <w:t>Дошкольников</w:t>
      </w:r>
      <w:r w:rsidRPr="005844ED">
        <w:rPr>
          <w:b/>
          <w:color w:val="111111"/>
        </w:rPr>
        <w:t> </w:t>
      </w:r>
      <w:r w:rsidRPr="00240126">
        <w:rPr>
          <w:color w:val="111111"/>
        </w:rPr>
        <w:t>учат описывать игрушки, предметные или сюжетные картинки, собственные рисунки или их замысел, явления природы, людей и животных.</w:t>
      </w:r>
    </w:p>
    <w:p w:rsidR="00240126" w:rsidRPr="00240126" w:rsidRDefault="00240126" w:rsidP="00584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40126">
        <w:rPr>
          <w:color w:val="111111"/>
        </w:rPr>
        <w:t>Повествование — это </w:t>
      </w:r>
      <w:r w:rsidRPr="005844ED">
        <w:rPr>
          <w:rStyle w:val="a4"/>
          <w:b w:val="0"/>
          <w:color w:val="111111"/>
          <w:bdr w:val="none" w:sz="0" w:space="0" w:color="auto" w:frame="1"/>
        </w:rPr>
        <w:t>развитие сюжета</w:t>
      </w:r>
      <w:r w:rsidRPr="005844ED">
        <w:rPr>
          <w:b/>
          <w:color w:val="111111"/>
        </w:rPr>
        <w:t>, </w:t>
      </w:r>
      <w:r w:rsidRPr="005844ED">
        <w:rPr>
          <w:rStyle w:val="a4"/>
          <w:b w:val="0"/>
          <w:color w:val="111111"/>
          <w:bdr w:val="none" w:sz="0" w:space="0" w:color="auto" w:frame="1"/>
        </w:rPr>
        <w:t>развертывающегося</w:t>
      </w:r>
      <w:r w:rsidRPr="00240126">
        <w:rPr>
          <w:color w:val="111111"/>
        </w:rPr>
        <w:t> во времени и логической последовательности. Основное назначение повествования — передать </w:t>
      </w:r>
      <w:r w:rsidRPr="00D03DF6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240126">
        <w:rPr>
          <w:color w:val="111111"/>
        </w:rPr>
        <w:t> действия или состояние предмета, которое включает следующие друг за другом события, сценки, картины.</w:t>
      </w:r>
    </w:p>
    <w:p w:rsidR="00240126" w:rsidRPr="00240126" w:rsidRDefault="00D03DF6" w:rsidP="005844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С</w:t>
      </w:r>
      <w:r w:rsidR="00240126" w:rsidRPr="00240126">
        <w:rPr>
          <w:color w:val="111111"/>
        </w:rPr>
        <w:t>хема повествования — начало, середина, конец — должна быть выдержана четко. </w:t>
      </w:r>
      <w:r w:rsidR="00240126" w:rsidRPr="00D03DF6">
        <w:rPr>
          <w:rStyle w:val="a4"/>
          <w:b w:val="0"/>
          <w:color w:val="111111"/>
          <w:bdr w:val="none" w:sz="0" w:space="0" w:color="auto" w:frame="1"/>
        </w:rPr>
        <w:t>Дошкольники</w:t>
      </w:r>
      <w:r w:rsidR="00240126" w:rsidRPr="00D03DF6">
        <w:rPr>
          <w:color w:val="111111"/>
        </w:rPr>
        <w:t> </w:t>
      </w:r>
      <w:r w:rsidR="00240126" w:rsidRPr="00D03DF6">
        <w:rPr>
          <w:color w:val="111111"/>
          <w:bdr w:val="none" w:sz="0" w:space="0" w:color="auto" w:frame="1"/>
        </w:rPr>
        <w:t>могут составлять разные типы повествовательных текстов</w:t>
      </w:r>
      <w:r w:rsidR="00240126" w:rsidRPr="00D03DF6">
        <w:rPr>
          <w:color w:val="111111"/>
        </w:rPr>
        <w:t>:</w:t>
      </w:r>
      <w:r w:rsidR="00240126" w:rsidRPr="00240126">
        <w:rPr>
          <w:color w:val="111111"/>
        </w:rPr>
        <w:t xml:space="preserve"> реалистические рассказы, сказочные истории, рассказ по картине или по серии сюжетных картин.</w:t>
      </w:r>
    </w:p>
    <w:p w:rsidR="00DC29AF" w:rsidRPr="00D03DF6" w:rsidRDefault="00240126" w:rsidP="00D03D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40126">
        <w:rPr>
          <w:color w:val="111111"/>
        </w:rPr>
        <w:t>Рассуждение — это текст, включающий причинно-следственные </w:t>
      </w:r>
      <w:r w:rsidRPr="00D03DF6">
        <w:rPr>
          <w:rStyle w:val="a4"/>
          <w:b w:val="0"/>
          <w:color w:val="111111"/>
          <w:bdr w:val="none" w:sz="0" w:space="0" w:color="auto" w:frame="1"/>
        </w:rPr>
        <w:t>конструкции</w:t>
      </w:r>
      <w:r w:rsidRPr="00240126">
        <w:rPr>
          <w:color w:val="111111"/>
        </w:rPr>
        <w:t xml:space="preserve">, вопросы, оценку. </w:t>
      </w:r>
      <w:proofErr w:type="gramStart"/>
      <w:r w:rsidRPr="00240126">
        <w:rPr>
          <w:color w:val="111111"/>
        </w:rPr>
        <w:t>Оно включает в себя тезис (начальное предложение, доказательство выдвинутого положения и вывод, который из него следует.</w:t>
      </w:r>
      <w:proofErr w:type="gramEnd"/>
    </w:p>
    <w:p w:rsidR="00DC29AF" w:rsidRPr="004074D0" w:rsidRDefault="00DC29AF" w:rsidP="00584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D0">
        <w:rPr>
          <w:rFonts w:ascii="Times New Roman" w:hAnsi="Times New Roman" w:cs="Times New Roman"/>
          <w:sz w:val="24"/>
          <w:szCs w:val="24"/>
        </w:rPr>
        <w:t xml:space="preserve">        Любое высказывание (монолог) требует развития следующих умений: 1) понимать тему; 2) собирать материал к высказыванию; 3) систематизировать материал; 4) совершенствовать высказывание;  5) строить высказывание в определенной композиционной форме; 6) выражать свои мысли правильно</w:t>
      </w:r>
      <w:proofErr w:type="gramStart"/>
      <w:r w:rsidRPr="004074D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07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DC29AF" w:rsidRPr="004074D0" w:rsidRDefault="00DC29AF" w:rsidP="00584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D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4074D0">
        <w:rPr>
          <w:rFonts w:ascii="Times New Roman" w:hAnsi="Times New Roman" w:cs="Times New Roman"/>
          <w:sz w:val="24"/>
          <w:szCs w:val="24"/>
        </w:rPr>
        <w:t>В домашних условиях  формирование монологической речи также может происходить в режимные моменты: во время  культурно-гигиенических процедур (описание процесса мытья рук, средств гигиены и т.д.),  приема пищи</w:t>
      </w:r>
      <w:r w:rsidR="00D03DF6">
        <w:rPr>
          <w:rFonts w:ascii="Times New Roman" w:hAnsi="Times New Roman" w:cs="Times New Roman"/>
          <w:sz w:val="24"/>
          <w:szCs w:val="24"/>
        </w:rPr>
        <w:t xml:space="preserve"> </w:t>
      </w:r>
      <w:r w:rsidRPr="004074D0">
        <w:rPr>
          <w:rFonts w:ascii="Times New Roman" w:hAnsi="Times New Roman" w:cs="Times New Roman"/>
          <w:sz w:val="24"/>
          <w:szCs w:val="24"/>
        </w:rPr>
        <w:t>(описание кухонных предметов, впечатления от еды), на прогулке (наблюдение за объектами природы, людьми, явлениями и их описание, рассказ о происходящих событиях, рассуждение о причинах происходящих явлений и событий), в ход</w:t>
      </w:r>
      <w:r w:rsidR="00D03DF6">
        <w:rPr>
          <w:rFonts w:ascii="Times New Roman" w:hAnsi="Times New Roman" w:cs="Times New Roman"/>
          <w:sz w:val="24"/>
          <w:szCs w:val="24"/>
        </w:rPr>
        <w:t>е самостоятельной деятельности (л</w:t>
      </w:r>
      <w:r w:rsidRPr="004074D0">
        <w:rPr>
          <w:rFonts w:ascii="Times New Roman" w:hAnsi="Times New Roman" w:cs="Times New Roman"/>
          <w:sz w:val="24"/>
          <w:szCs w:val="24"/>
        </w:rPr>
        <w:t>епки</w:t>
      </w:r>
      <w:proofErr w:type="gramEnd"/>
      <w:r w:rsidRPr="004074D0">
        <w:rPr>
          <w:rFonts w:ascii="Times New Roman" w:hAnsi="Times New Roman" w:cs="Times New Roman"/>
          <w:sz w:val="24"/>
          <w:szCs w:val="24"/>
        </w:rPr>
        <w:t xml:space="preserve">, рисования) и игры.                                                                  </w:t>
      </w:r>
    </w:p>
    <w:p w:rsidR="00DC29AF" w:rsidRPr="004074D0" w:rsidRDefault="00DC29AF" w:rsidP="00584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D0">
        <w:rPr>
          <w:rFonts w:ascii="Times New Roman" w:hAnsi="Times New Roman" w:cs="Times New Roman"/>
          <w:sz w:val="24"/>
          <w:szCs w:val="24"/>
        </w:rPr>
        <w:t xml:space="preserve">         В процессе повседневного общения дети часто делятся своими впечатлениями с родителями: рассказывают о произошедших с ними событиях, описывают новую игрушку и т.д. При этом роль родителей не должна сводиться только к выслушиванию их рассказов, нужно ненавязчиво, при помощи подсказок, наводящих вопросов, отраженной речи корректировать возникающие недостатки детских рассказов или трудности в их построении.                                                                                       </w:t>
      </w:r>
    </w:p>
    <w:p w:rsidR="00DC29AF" w:rsidRPr="004074D0" w:rsidRDefault="00D03DF6" w:rsidP="00584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C29AF" w:rsidRPr="004074D0">
        <w:rPr>
          <w:rFonts w:ascii="Times New Roman" w:hAnsi="Times New Roman" w:cs="Times New Roman"/>
          <w:sz w:val="24"/>
          <w:szCs w:val="24"/>
        </w:rPr>
        <w:t xml:space="preserve">      Результат обучения детей старшего дошкольного возраста монологической речи зависит от многих факторов. Большую роль в развитии речи ребёнка играет семья, где ребенок приобщается к культуре речевого общения. Из-за того что у родителей сегодня меньше времени, ребёнок остаётся один на один с собой, много времени проводит перед телевизором и за компьютером, получая зрительную информацию. Ребёнок не нуждается в том, чтобы задействовать механизмы активности речи – он только слушает и в результате испытывает трудности в общении со сверстниками.                  </w:t>
      </w:r>
    </w:p>
    <w:p w:rsidR="00DC29AF" w:rsidRPr="004074D0" w:rsidRDefault="00DC29AF" w:rsidP="00584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D0">
        <w:rPr>
          <w:rFonts w:ascii="Times New Roman" w:hAnsi="Times New Roman" w:cs="Times New Roman"/>
          <w:sz w:val="24"/>
          <w:szCs w:val="24"/>
        </w:rPr>
        <w:t xml:space="preserve">          Каждый ребёнок должен научиться содержательно, грамматически правильно, связно и последовательно излагать свои мысли. В то же время речь детей должна быть живой, непосредственной, выразительной.                </w:t>
      </w:r>
    </w:p>
    <w:p w:rsidR="00DC29AF" w:rsidRPr="004074D0" w:rsidRDefault="00DC29AF" w:rsidP="00584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D0">
        <w:rPr>
          <w:rFonts w:ascii="Times New Roman" w:hAnsi="Times New Roman" w:cs="Times New Roman"/>
          <w:sz w:val="24"/>
          <w:szCs w:val="24"/>
        </w:rPr>
        <w:t xml:space="preserve">           Обобщая вышесказанное, можно сделать вывод</w:t>
      </w:r>
      <w:r w:rsidR="00977B48">
        <w:rPr>
          <w:rFonts w:ascii="Times New Roman" w:hAnsi="Times New Roman" w:cs="Times New Roman"/>
          <w:sz w:val="24"/>
          <w:szCs w:val="24"/>
        </w:rPr>
        <w:t>,</w:t>
      </w:r>
      <w:r w:rsidRPr="004074D0">
        <w:rPr>
          <w:rFonts w:ascii="Times New Roman" w:hAnsi="Times New Roman" w:cs="Times New Roman"/>
          <w:sz w:val="24"/>
          <w:szCs w:val="24"/>
        </w:rPr>
        <w:t xml:space="preserve"> что </w:t>
      </w:r>
      <w:r w:rsidR="001F5F44">
        <w:rPr>
          <w:rFonts w:ascii="Times New Roman" w:hAnsi="Times New Roman" w:cs="Times New Roman"/>
          <w:sz w:val="24"/>
          <w:szCs w:val="24"/>
        </w:rPr>
        <w:t xml:space="preserve">связная </w:t>
      </w:r>
      <w:r w:rsidRPr="004074D0">
        <w:rPr>
          <w:rFonts w:ascii="Times New Roman" w:hAnsi="Times New Roman" w:cs="Times New Roman"/>
          <w:sz w:val="24"/>
          <w:szCs w:val="24"/>
        </w:rPr>
        <w:t>речь – это важнейшая форма выражения сознания детей старшего дошкольного возраста, существования мышления.</w:t>
      </w:r>
    </w:p>
    <w:p w:rsidR="00DC29AF" w:rsidRPr="0026772E" w:rsidRDefault="0026772E" w:rsidP="0026772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26772E">
        <w:rPr>
          <w:rFonts w:ascii="Calibri" w:hAnsi="Calibri" w:cs="Calibri"/>
          <w:sz w:val="20"/>
          <w:szCs w:val="20"/>
        </w:rPr>
        <w:t xml:space="preserve">Учитель-логопед </w:t>
      </w:r>
      <w:r>
        <w:rPr>
          <w:rFonts w:ascii="Calibri" w:hAnsi="Calibri" w:cs="Calibri"/>
          <w:sz w:val="20"/>
          <w:szCs w:val="20"/>
        </w:rPr>
        <w:t xml:space="preserve"> </w:t>
      </w:r>
      <w:r w:rsidRPr="0026772E">
        <w:rPr>
          <w:rFonts w:ascii="Calibri" w:hAnsi="Calibri" w:cs="Calibri"/>
          <w:sz w:val="20"/>
          <w:szCs w:val="20"/>
        </w:rPr>
        <w:t>Желтышева Н.Н.</w:t>
      </w:r>
    </w:p>
    <w:sectPr w:rsidR="00DC29AF" w:rsidRPr="0026772E" w:rsidSect="008B5AD4">
      <w:pgSz w:w="11906" w:h="16838"/>
      <w:pgMar w:top="720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0126"/>
    <w:rsid w:val="00056257"/>
    <w:rsid w:val="001A67F1"/>
    <w:rsid w:val="001F5F44"/>
    <w:rsid w:val="00240126"/>
    <w:rsid w:val="0026772E"/>
    <w:rsid w:val="00281979"/>
    <w:rsid w:val="00301560"/>
    <w:rsid w:val="004074D0"/>
    <w:rsid w:val="00461403"/>
    <w:rsid w:val="004D79E1"/>
    <w:rsid w:val="0052454E"/>
    <w:rsid w:val="005844ED"/>
    <w:rsid w:val="008B5AD4"/>
    <w:rsid w:val="00977B48"/>
    <w:rsid w:val="009918BE"/>
    <w:rsid w:val="00AD4AE6"/>
    <w:rsid w:val="00D03DF6"/>
    <w:rsid w:val="00D73447"/>
    <w:rsid w:val="00DC29AF"/>
    <w:rsid w:val="00FD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01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2024-12-24T09:10:00Z</dcterms:created>
  <dcterms:modified xsi:type="dcterms:W3CDTF">2024-12-27T08:33:00Z</dcterms:modified>
</cp:coreProperties>
</file>